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7275D">
      <w:pPr>
        <w:widowControl w:val="0"/>
        <w:autoSpaceDE w:val="0"/>
        <w:autoSpaceDN w:val="0"/>
        <w:adjustRightInd w:val="0"/>
        <w:ind w:left="993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4649C5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5310E6FE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96236E">
        <w:rPr>
          <w:b w:val="0"/>
          <w:bCs/>
          <w:sz w:val="23"/>
          <w:szCs w:val="23"/>
        </w:rPr>
        <w:t>an Ordinary</w:t>
      </w:r>
      <w:r w:rsidRPr="006A44DA">
        <w:rPr>
          <w:b w:val="0"/>
          <w:bCs/>
          <w:sz w:val="23"/>
          <w:szCs w:val="23"/>
        </w:rPr>
        <w:t xml:space="preserve">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6179CB96" w14:textId="16E63943" w:rsidR="006A44DA" w:rsidRPr="006A44DA" w:rsidRDefault="00FD610D" w:rsidP="006A44DA">
      <w:pPr>
        <w:pStyle w:val="BodyText"/>
        <w:rPr>
          <w:b w:val="0"/>
          <w:bCs/>
          <w:sz w:val="23"/>
          <w:szCs w:val="23"/>
        </w:rPr>
      </w:pPr>
      <w:r>
        <w:rPr>
          <w:sz w:val="23"/>
          <w:szCs w:val="23"/>
        </w:rPr>
        <w:t xml:space="preserve">10 </w:t>
      </w:r>
      <w:r w:rsidR="009E13D4">
        <w:rPr>
          <w:sz w:val="23"/>
          <w:szCs w:val="23"/>
        </w:rPr>
        <w:t>March</w:t>
      </w:r>
      <w:r w:rsidR="005B48EA" w:rsidRPr="00472C51">
        <w:rPr>
          <w:sz w:val="23"/>
          <w:szCs w:val="23"/>
        </w:rPr>
        <w:t xml:space="preserve"> 202</w:t>
      </w:r>
      <w:r w:rsidR="00DB0327">
        <w:rPr>
          <w:sz w:val="23"/>
          <w:szCs w:val="23"/>
        </w:rPr>
        <w:t>2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96236E">
        <w:rPr>
          <w:sz w:val="23"/>
          <w:szCs w:val="23"/>
        </w:rPr>
        <w:t xml:space="preserve"> at Magdalen Village Hall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</w:t>
      </w:r>
      <w:r w:rsidR="00EB3735">
        <w:rPr>
          <w:b w:val="0"/>
          <w:bCs/>
          <w:sz w:val="23"/>
          <w:szCs w:val="23"/>
          <w:lang w:val="en-US"/>
        </w:rPr>
        <w:t>m</w:t>
      </w:r>
      <w:r w:rsidR="006A44DA" w:rsidRPr="006A44DA">
        <w:rPr>
          <w:b w:val="0"/>
          <w:bCs/>
          <w:sz w:val="23"/>
          <w:szCs w:val="23"/>
          <w:lang w:val="en-US"/>
        </w:rPr>
        <w:t xml:space="preserve">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3DC3F287" w14:textId="05F50EC2" w:rsidR="00DC456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</w:p>
    <w:p w14:paraId="2543DA61" w14:textId="77777777" w:rsidR="00EB3735" w:rsidRPr="0096236E" w:rsidRDefault="00EB3735" w:rsidP="006A44DA">
      <w:pPr>
        <w:pStyle w:val="BodyText"/>
        <w:rPr>
          <w:b w:val="0"/>
          <w:bCs/>
          <w:sz w:val="23"/>
          <w:szCs w:val="23"/>
        </w:rPr>
      </w:pPr>
    </w:p>
    <w:p w14:paraId="539193B8" w14:textId="371D9407" w:rsidR="009D750B" w:rsidRDefault="00AB2403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4C4B3C1" w14:textId="77777777" w:rsidR="00EB3735" w:rsidRPr="0096236E" w:rsidRDefault="00EB3735" w:rsidP="0096236E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514CAB" w14:textId="219F5B52" w:rsidR="006C4E3A" w:rsidRDefault="006C4E3A" w:rsidP="009E13D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2DCE478" w14:textId="70009F7A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Pr="00A418D1">
        <w:rPr>
          <w:sz w:val="23"/>
          <w:szCs w:val="23"/>
        </w:rPr>
        <w:t xml:space="preserve"> of the Council held </w:t>
      </w:r>
    </w:p>
    <w:p w14:paraId="4543F9DF" w14:textId="2A77DF3F" w:rsidR="007914C9" w:rsidRPr="007914C9" w:rsidRDefault="007914C9" w:rsidP="007914C9">
      <w:p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ab/>
      </w:r>
      <w:r w:rsidR="00FD610D">
        <w:rPr>
          <w:sz w:val="23"/>
          <w:szCs w:val="23"/>
        </w:rPr>
        <w:t>1</w:t>
      </w:r>
      <w:r w:rsidR="009E13D4">
        <w:rPr>
          <w:sz w:val="23"/>
          <w:szCs w:val="23"/>
        </w:rPr>
        <w:t>0 Febr</w:t>
      </w:r>
      <w:r w:rsidR="00FD610D">
        <w:rPr>
          <w:sz w:val="23"/>
          <w:szCs w:val="23"/>
        </w:rPr>
        <w:t>uary 2022</w:t>
      </w:r>
      <w:r w:rsidR="001E3D78" w:rsidRPr="00A418D1">
        <w:rPr>
          <w:sz w:val="23"/>
          <w:szCs w:val="23"/>
        </w:rPr>
        <w:t>.</w:t>
      </w:r>
      <w:r w:rsidR="009D750B" w:rsidRPr="00A418D1">
        <w:rPr>
          <w:sz w:val="23"/>
          <w:szCs w:val="23"/>
        </w:rPr>
        <w:t xml:space="preserve">   Draft minutes previously circu</w:t>
      </w:r>
      <w:r>
        <w:rPr>
          <w:sz w:val="23"/>
          <w:szCs w:val="23"/>
        </w:rPr>
        <w:t>lated</w:t>
      </w:r>
    </w:p>
    <w:p w14:paraId="3CC8136A" w14:textId="77777777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765A89B0" w14:textId="16B6E76E" w:rsidR="00E02CBB" w:rsidRPr="00750DF3" w:rsidRDefault="007914C9" w:rsidP="00750DF3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to allow </w:t>
      </w:r>
      <w:r w:rsidRPr="00A418D1">
        <w:rPr>
          <w:b/>
          <w:bCs/>
          <w:sz w:val="23"/>
          <w:szCs w:val="23"/>
          <w:lang w:val="en-US"/>
        </w:rPr>
        <w:t>members of the public</w:t>
      </w:r>
      <w:r w:rsidRPr="00A418D1">
        <w:rPr>
          <w:bCs/>
          <w:sz w:val="23"/>
          <w:szCs w:val="23"/>
          <w:lang w:val="en-US"/>
        </w:rPr>
        <w:t xml:space="preserve"> to speak</w:t>
      </w:r>
    </w:p>
    <w:p w14:paraId="53A4A99C" w14:textId="51D51384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08CCBE8A" w14:textId="4D7B6BF9" w:rsidR="002B4D2B" w:rsidRPr="00920394" w:rsidRDefault="007914C9" w:rsidP="00920394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2AC843B7" w14:textId="5B5D110F" w:rsidR="007914C9" w:rsidRPr="00A418D1" w:rsidRDefault="007914C9" w:rsidP="007914C9">
      <w:pPr>
        <w:numPr>
          <w:ilvl w:val="0"/>
          <w:numId w:val="1"/>
        </w:numPr>
        <w:spacing w:line="276" w:lineRule="auto"/>
        <w:ind w:left="851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5FDA7D40" w14:textId="1C1F458E" w:rsidR="007914C9" w:rsidRPr="00FA36D7" w:rsidRDefault="007914C9" w:rsidP="007914C9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 w:rsidRPr="00FA36D7">
        <w:rPr>
          <w:sz w:val="23"/>
          <w:szCs w:val="23"/>
          <w:lang w:val="en-US"/>
        </w:rPr>
        <w:t>a</w:t>
      </w:r>
      <w:r w:rsidRPr="00FA36D7">
        <w:rPr>
          <w:sz w:val="23"/>
          <w:szCs w:val="23"/>
          <w:lang w:val="en-US"/>
        </w:rPr>
        <w:tab/>
      </w:r>
      <w:r w:rsidRPr="00FA36D7">
        <w:rPr>
          <w:sz w:val="23"/>
          <w:szCs w:val="23"/>
        </w:rPr>
        <w:t>Receive reports of highways issues including lighting and public footpaths</w:t>
      </w:r>
    </w:p>
    <w:p w14:paraId="5C03DBD0" w14:textId="402CC445" w:rsidR="007914C9" w:rsidRPr="004649C5" w:rsidRDefault="007914C9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 w:rsidRPr="004649C5">
        <w:rPr>
          <w:b/>
          <w:sz w:val="23"/>
          <w:szCs w:val="23"/>
        </w:rPr>
        <w:t>Receive</w:t>
      </w:r>
      <w:r w:rsidRPr="004649C5">
        <w:rPr>
          <w:bCs/>
          <w:sz w:val="23"/>
          <w:szCs w:val="23"/>
        </w:rPr>
        <w:t xml:space="preserve"> </w:t>
      </w:r>
      <w:r w:rsidRPr="004649C5">
        <w:rPr>
          <w:b/>
          <w:sz w:val="23"/>
          <w:szCs w:val="23"/>
        </w:rPr>
        <w:t xml:space="preserve">reports </w:t>
      </w:r>
    </w:p>
    <w:p w14:paraId="1169872B" w14:textId="31E66C66" w:rsidR="00B7327A" w:rsidRPr="00426D6A" w:rsidRDefault="00B92D81" w:rsidP="00426D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Woodland</w:t>
      </w:r>
      <w:r w:rsidR="00D175F1">
        <w:rPr>
          <w:b/>
          <w:sz w:val="23"/>
          <w:szCs w:val="23"/>
        </w:rPr>
        <w:t xml:space="preserve"> </w:t>
      </w:r>
      <w:r w:rsidR="00A32BA3">
        <w:rPr>
          <w:bCs/>
          <w:sz w:val="23"/>
          <w:szCs w:val="23"/>
        </w:rPr>
        <w:t>–</w:t>
      </w:r>
      <w:r w:rsidR="00D175F1" w:rsidRPr="00D175F1">
        <w:rPr>
          <w:bCs/>
          <w:sz w:val="23"/>
          <w:szCs w:val="23"/>
        </w:rPr>
        <w:t xml:space="preserve"> </w:t>
      </w:r>
      <w:r w:rsidR="00F83C68">
        <w:rPr>
          <w:bCs/>
          <w:sz w:val="23"/>
          <w:szCs w:val="23"/>
        </w:rPr>
        <w:t>update</w:t>
      </w:r>
      <w:r w:rsidR="005D16BE">
        <w:rPr>
          <w:bCs/>
          <w:sz w:val="23"/>
          <w:szCs w:val="23"/>
        </w:rPr>
        <w:t xml:space="preserve"> and consider installation of security gate across Track 1</w:t>
      </w:r>
    </w:p>
    <w:p w14:paraId="34E02DB7" w14:textId="184C5442" w:rsidR="002F6C09" w:rsidRPr="00EA1B3B" w:rsidRDefault="00F803E0" w:rsidP="00EA1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E511F7">
        <w:rPr>
          <w:b/>
          <w:bCs/>
          <w:sz w:val="23"/>
          <w:szCs w:val="23"/>
        </w:rPr>
        <w:t xml:space="preserve">Village Sign </w:t>
      </w:r>
      <w:r w:rsidR="00D175F1" w:rsidRPr="00E511F7">
        <w:rPr>
          <w:sz w:val="23"/>
          <w:szCs w:val="23"/>
        </w:rPr>
        <w:t>update</w:t>
      </w:r>
      <w:r w:rsidR="002A50B6">
        <w:rPr>
          <w:sz w:val="23"/>
          <w:szCs w:val="23"/>
        </w:rPr>
        <w:t xml:space="preserve"> </w:t>
      </w:r>
    </w:p>
    <w:p w14:paraId="21D2E79D" w14:textId="0DDC22E4" w:rsidR="00FE3895" w:rsidRPr="009E13D4" w:rsidRDefault="00CC4A72" w:rsidP="009E13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Cemetery Gates and Pillars </w:t>
      </w:r>
      <w:r>
        <w:rPr>
          <w:sz w:val="23"/>
          <w:szCs w:val="23"/>
        </w:rPr>
        <w:t xml:space="preserve">– </w:t>
      </w:r>
      <w:r w:rsidR="00BF1279">
        <w:rPr>
          <w:sz w:val="23"/>
          <w:szCs w:val="23"/>
        </w:rPr>
        <w:t>update</w:t>
      </w:r>
      <w:r w:rsidR="000062B3">
        <w:rPr>
          <w:sz w:val="23"/>
          <w:szCs w:val="23"/>
        </w:rPr>
        <w:t xml:space="preserve"> and consider payment approval for clearance of ivy on original pillar.</w:t>
      </w:r>
    </w:p>
    <w:p w14:paraId="77018325" w14:textId="46864284" w:rsidR="00FD610D" w:rsidRPr="00BE2D15" w:rsidRDefault="00FD610D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b/>
          <w:bCs/>
          <w:sz w:val="23"/>
          <w:szCs w:val="23"/>
        </w:rPr>
      </w:pPr>
      <w:r w:rsidRPr="00BE2D15">
        <w:rPr>
          <w:b/>
          <w:bCs/>
          <w:sz w:val="23"/>
          <w:szCs w:val="23"/>
        </w:rPr>
        <w:t>Review</w:t>
      </w:r>
    </w:p>
    <w:p w14:paraId="27B2A77C" w14:textId="1CF998CA" w:rsidR="00FD610D" w:rsidRDefault="00FD610D" w:rsidP="00FD610D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9E13D4">
        <w:rPr>
          <w:sz w:val="23"/>
          <w:szCs w:val="23"/>
        </w:rPr>
        <w:t>Risk Assessment</w:t>
      </w:r>
    </w:p>
    <w:p w14:paraId="1957A0B4" w14:textId="406E0BB2" w:rsidR="00FD610D" w:rsidRDefault="00FD610D" w:rsidP="00FD610D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E13D4">
        <w:rPr>
          <w:sz w:val="23"/>
          <w:szCs w:val="23"/>
        </w:rPr>
        <w:t>Freedom of Information Publication Scheme</w:t>
      </w:r>
    </w:p>
    <w:p w14:paraId="4984924F" w14:textId="7DEDAD92" w:rsidR="007C28B1" w:rsidRPr="00FD610D" w:rsidRDefault="009E13D4" w:rsidP="00FD610D">
      <w:pPr>
        <w:widowControl w:val="0"/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>Asset Register</w:t>
      </w:r>
    </w:p>
    <w:p w14:paraId="11945638" w14:textId="18BB445F" w:rsidR="007C28B1" w:rsidRPr="007C28B1" w:rsidRDefault="007C28B1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Decide future location of </w:t>
      </w:r>
      <w:r w:rsidRPr="00C47C10">
        <w:rPr>
          <w:b/>
          <w:bCs/>
          <w:sz w:val="23"/>
          <w:szCs w:val="23"/>
        </w:rPr>
        <w:t>dog waste bin</w:t>
      </w:r>
      <w:r>
        <w:rPr>
          <w:sz w:val="23"/>
          <w:szCs w:val="23"/>
        </w:rPr>
        <w:t>, previously located by cemetery gates</w:t>
      </w:r>
    </w:p>
    <w:p w14:paraId="3295D084" w14:textId="40214D38" w:rsidR="007A5A2B" w:rsidRPr="007A5A2B" w:rsidRDefault="007A5A2B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 xml:space="preserve">Decide on use and possible renovation of </w:t>
      </w:r>
      <w:r w:rsidRPr="007A5A2B">
        <w:rPr>
          <w:b/>
          <w:bCs/>
          <w:sz w:val="23"/>
          <w:szCs w:val="23"/>
        </w:rPr>
        <w:t>phone boxes</w:t>
      </w:r>
      <w:r>
        <w:rPr>
          <w:sz w:val="23"/>
          <w:szCs w:val="23"/>
        </w:rPr>
        <w:t xml:space="preserve"> in the village</w:t>
      </w:r>
    </w:p>
    <w:p w14:paraId="153D18D7" w14:textId="11C0F579" w:rsidR="00DD2C99" w:rsidRDefault="009D750B" w:rsidP="00004C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004C34">
        <w:rPr>
          <w:b/>
          <w:sz w:val="23"/>
          <w:szCs w:val="23"/>
          <w:lang w:val="en-US"/>
        </w:rPr>
        <w:t>Planning</w:t>
      </w:r>
      <w:bookmarkStart w:id="0" w:name="_Hlk478500297"/>
      <w:r w:rsidRPr="00004C34">
        <w:rPr>
          <w:b/>
          <w:sz w:val="23"/>
          <w:szCs w:val="23"/>
          <w:lang w:val="en-US"/>
        </w:rPr>
        <w:t xml:space="preserve"> </w:t>
      </w:r>
      <w:bookmarkStart w:id="1" w:name="_Hlk483649107"/>
    </w:p>
    <w:p w14:paraId="24F46F09" w14:textId="6771C197" w:rsidR="00E8318B" w:rsidRPr="00643830" w:rsidRDefault="00DD2C99" w:rsidP="00DD2C99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bCs/>
          <w:sz w:val="23"/>
          <w:szCs w:val="23"/>
        </w:rPr>
      </w:pPr>
      <w:r>
        <w:rPr>
          <w:sz w:val="23"/>
          <w:szCs w:val="23"/>
        </w:rPr>
        <w:t>a</w:t>
      </w:r>
      <w:r>
        <w:rPr>
          <w:sz w:val="23"/>
          <w:szCs w:val="23"/>
        </w:rPr>
        <w:tab/>
      </w:r>
      <w:r w:rsidR="006B418F" w:rsidRPr="00004C34">
        <w:rPr>
          <w:bCs/>
          <w:sz w:val="23"/>
          <w:szCs w:val="23"/>
          <w:lang w:val="en-US"/>
        </w:rPr>
        <w:t>Consider application</w:t>
      </w:r>
      <w:r w:rsidR="009E437B" w:rsidRPr="00004C34">
        <w:rPr>
          <w:bCs/>
          <w:sz w:val="23"/>
          <w:szCs w:val="23"/>
        </w:rPr>
        <w:t>s receive</w:t>
      </w:r>
      <w:r w:rsidR="00643830">
        <w:rPr>
          <w:bCs/>
          <w:sz w:val="23"/>
          <w:szCs w:val="23"/>
        </w:rPr>
        <w:t>d</w:t>
      </w:r>
    </w:p>
    <w:bookmarkEnd w:id="0"/>
    <w:bookmarkEnd w:id="1"/>
    <w:p w14:paraId="2699D7AC" w14:textId="1500276E" w:rsidR="009D750B" w:rsidRPr="00A418D1" w:rsidRDefault="009D750B" w:rsidP="00791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337BB7AC" w14:textId="65B0DD5C" w:rsidR="007B0E84" w:rsidRDefault="009D750B" w:rsidP="003E64C7">
      <w:pPr>
        <w:spacing w:line="276" w:lineRule="auto"/>
        <w:ind w:left="709" w:right="-421" w:hanging="709"/>
        <w:rPr>
          <w:sz w:val="23"/>
          <w:szCs w:val="23"/>
        </w:rPr>
      </w:pPr>
      <w:bookmarkStart w:id="2" w:name="_Hlk478500483"/>
      <w:proofErr w:type="gramStart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</w:r>
      <w:proofErr w:type="gramEnd"/>
      <w:r w:rsidRPr="00A418D1">
        <w:rPr>
          <w:sz w:val="23"/>
          <w:szCs w:val="23"/>
        </w:rPr>
        <w:t xml:space="preserve">Resolve to accept monthly accounts </w:t>
      </w:r>
      <w:r w:rsidR="00441B47">
        <w:rPr>
          <w:sz w:val="23"/>
          <w:szCs w:val="23"/>
        </w:rPr>
        <w:t>28 Febr</w:t>
      </w:r>
      <w:r w:rsidR="00FD610D">
        <w:rPr>
          <w:sz w:val="23"/>
          <w:szCs w:val="23"/>
        </w:rPr>
        <w:t>uary 2022</w:t>
      </w:r>
      <w:r w:rsidR="007B0E84">
        <w:rPr>
          <w:sz w:val="23"/>
          <w:szCs w:val="23"/>
        </w:rPr>
        <w:t xml:space="preserve"> </w:t>
      </w:r>
    </w:p>
    <w:p w14:paraId="240DB834" w14:textId="4BAC5559" w:rsidR="00783C8F" w:rsidRDefault="00920394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783C8F">
        <w:rPr>
          <w:sz w:val="23"/>
          <w:szCs w:val="23"/>
        </w:rPr>
        <w:t>Confirm acceptance of increase in clerk’s salary due to National Award backdated to April 2021</w:t>
      </w:r>
    </w:p>
    <w:p w14:paraId="099439F2" w14:textId="36032D1F" w:rsidR="00984592" w:rsidRPr="00856888" w:rsidRDefault="00783C8F" w:rsidP="00920394">
      <w:pPr>
        <w:spacing w:line="276" w:lineRule="auto"/>
        <w:ind w:left="709" w:right="-421" w:hanging="709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  <w:bookmarkEnd w:id="2"/>
    </w:p>
    <w:p w14:paraId="2977BBCE" w14:textId="6D297E32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65B6877E" w14:textId="4FEF76B9" w:rsidR="00285934" w:rsidRDefault="00285934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 xml:space="preserve">Consider </w:t>
      </w:r>
      <w:r w:rsidRPr="00285934">
        <w:rPr>
          <w:b/>
          <w:bCs/>
          <w:sz w:val="23"/>
          <w:szCs w:val="23"/>
        </w:rPr>
        <w:t>application for co-option</w:t>
      </w:r>
      <w:r>
        <w:rPr>
          <w:sz w:val="23"/>
          <w:szCs w:val="23"/>
        </w:rPr>
        <w:t xml:space="preserve"> to Parish Council</w:t>
      </w:r>
    </w:p>
    <w:p w14:paraId="5D7C2AB3" w14:textId="0DED5A86" w:rsidR="009D750B" w:rsidRDefault="009D750B" w:rsidP="007914C9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sz w:val="23"/>
          <w:szCs w:val="23"/>
        </w:rPr>
        <w:t>Confirm date of next meeting</w:t>
      </w:r>
      <w:r w:rsidR="00920394">
        <w:rPr>
          <w:sz w:val="23"/>
          <w:szCs w:val="23"/>
        </w:rPr>
        <w:t xml:space="preserve"> </w:t>
      </w:r>
      <w:r w:rsidR="00441B47">
        <w:rPr>
          <w:sz w:val="23"/>
          <w:szCs w:val="23"/>
        </w:rPr>
        <w:t>14 April 2022</w:t>
      </w:r>
    </w:p>
    <w:p w14:paraId="4BFA0519" w14:textId="77777777" w:rsidR="0066227B" w:rsidRPr="00A418D1" w:rsidRDefault="0066227B" w:rsidP="0066227B">
      <w:pPr>
        <w:spacing w:line="276" w:lineRule="auto"/>
        <w:ind w:left="851" w:right="-421"/>
        <w:rPr>
          <w:sz w:val="23"/>
          <w:szCs w:val="23"/>
        </w:rPr>
      </w:pP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15A54838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441B47">
        <w:rPr>
          <w:b/>
          <w:noProof/>
          <w:szCs w:val="28"/>
          <w:lang w:val="en-US"/>
        </w:rPr>
        <w:t>3</w:t>
      </w:r>
      <w:r w:rsidR="00FD610D">
        <w:rPr>
          <w:b/>
          <w:noProof/>
          <w:szCs w:val="28"/>
          <w:lang w:val="en-US"/>
        </w:rPr>
        <w:t xml:space="preserve"> </w:t>
      </w:r>
      <w:r w:rsidR="00441B47">
        <w:rPr>
          <w:b/>
          <w:noProof/>
          <w:szCs w:val="28"/>
          <w:lang w:val="en-US"/>
        </w:rPr>
        <w:t>March</w:t>
      </w:r>
      <w:r w:rsidR="00CC4A72">
        <w:rPr>
          <w:b/>
          <w:noProof/>
          <w:szCs w:val="28"/>
          <w:lang w:val="en-US"/>
        </w:rPr>
        <w:t xml:space="preserve"> 2022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F7680052"/>
    <w:lvl w:ilvl="0" w:tplc="1F263C7E">
      <w:start w:val="172"/>
      <w:numFmt w:val="decimal"/>
      <w:lvlText w:val="%1.21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D0A47"/>
    <w:multiLevelType w:val="hybridMultilevel"/>
    <w:tmpl w:val="8F4E10F6"/>
    <w:lvl w:ilvl="0" w:tplc="6FA69E12">
      <w:start w:val="58"/>
      <w:numFmt w:val="decimal"/>
      <w:lvlText w:val="%1.21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04C34"/>
    <w:rsid w:val="000062B3"/>
    <w:rsid w:val="00007EF1"/>
    <w:rsid w:val="00012558"/>
    <w:rsid w:val="00014368"/>
    <w:rsid w:val="000271FD"/>
    <w:rsid w:val="00030B2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3897"/>
    <w:rsid w:val="00144D9A"/>
    <w:rsid w:val="0014516E"/>
    <w:rsid w:val="00145AAB"/>
    <w:rsid w:val="001505CD"/>
    <w:rsid w:val="00150F19"/>
    <w:rsid w:val="001624BC"/>
    <w:rsid w:val="00163723"/>
    <w:rsid w:val="00163D7F"/>
    <w:rsid w:val="00185170"/>
    <w:rsid w:val="00190E54"/>
    <w:rsid w:val="001923A2"/>
    <w:rsid w:val="001925A2"/>
    <w:rsid w:val="00194641"/>
    <w:rsid w:val="001A50E0"/>
    <w:rsid w:val="001A54FE"/>
    <w:rsid w:val="001E1B54"/>
    <w:rsid w:val="001E28CF"/>
    <w:rsid w:val="001E3D78"/>
    <w:rsid w:val="001F1972"/>
    <w:rsid w:val="001F7039"/>
    <w:rsid w:val="00202F0F"/>
    <w:rsid w:val="00205F2A"/>
    <w:rsid w:val="00207D65"/>
    <w:rsid w:val="0021340D"/>
    <w:rsid w:val="00225FD2"/>
    <w:rsid w:val="00226F7F"/>
    <w:rsid w:val="00234AA3"/>
    <w:rsid w:val="0024524B"/>
    <w:rsid w:val="00254C7C"/>
    <w:rsid w:val="00261FE6"/>
    <w:rsid w:val="00266B3E"/>
    <w:rsid w:val="00266BC5"/>
    <w:rsid w:val="00274956"/>
    <w:rsid w:val="002754EC"/>
    <w:rsid w:val="00276E57"/>
    <w:rsid w:val="00277CB7"/>
    <w:rsid w:val="00285934"/>
    <w:rsid w:val="002A50B6"/>
    <w:rsid w:val="002B4D2B"/>
    <w:rsid w:val="002B712E"/>
    <w:rsid w:val="002C32AE"/>
    <w:rsid w:val="002C5FA2"/>
    <w:rsid w:val="002D4A58"/>
    <w:rsid w:val="002D6D70"/>
    <w:rsid w:val="002D7D18"/>
    <w:rsid w:val="002E541B"/>
    <w:rsid w:val="002E5432"/>
    <w:rsid w:val="002F0AEF"/>
    <w:rsid w:val="002F5102"/>
    <w:rsid w:val="002F6C09"/>
    <w:rsid w:val="00311C60"/>
    <w:rsid w:val="00320372"/>
    <w:rsid w:val="0032501C"/>
    <w:rsid w:val="003273F8"/>
    <w:rsid w:val="0033336E"/>
    <w:rsid w:val="003366B4"/>
    <w:rsid w:val="00346A4F"/>
    <w:rsid w:val="00356167"/>
    <w:rsid w:val="00356B69"/>
    <w:rsid w:val="00364B46"/>
    <w:rsid w:val="00371BF8"/>
    <w:rsid w:val="00375791"/>
    <w:rsid w:val="0037661D"/>
    <w:rsid w:val="00397EE1"/>
    <w:rsid w:val="003B6BA4"/>
    <w:rsid w:val="003C3BFD"/>
    <w:rsid w:val="003E4439"/>
    <w:rsid w:val="003E64C7"/>
    <w:rsid w:val="00400E60"/>
    <w:rsid w:val="0040375E"/>
    <w:rsid w:val="0041339C"/>
    <w:rsid w:val="004169BB"/>
    <w:rsid w:val="00423E97"/>
    <w:rsid w:val="00426D6A"/>
    <w:rsid w:val="004271D4"/>
    <w:rsid w:val="004369BA"/>
    <w:rsid w:val="00441B47"/>
    <w:rsid w:val="00442DF6"/>
    <w:rsid w:val="004436EB"/>
    <w:rsid w:val="00446598"/>
    <w:rsid w:val="00455B9A"/>
    <w:rsid w:val="00461F0D"/>
    <w:rsid w:val="004649C5"/>
    <w:rsid w:val="00464DA6"/>
    <w:rsid w:val="0046648B"/>
    <w:rsid w:val="00471674"/>
    <w:rsid w:val="00472C51"/>
    <w:rsid w:val="004731AA"/>
    <w:rsid w:val="0048631E"/>
    <w:rsid w:val="004A6058"/>
    <w:rsid w:val="004A6121"/>
    <w:rsid w:val="004B1C7E"/>
    <w:rsid w:val="004B56CC"/>
    <w:rsid w:val="004C0C95"/>
    <w:rsid w:val="004C16EE"/>
    <w:rsid w:val="004C2427"/>
    <w:rsid w:val="004E20EC"/>
    <w:rsid w:val="004F07D0"/>
    <w:rsid w:val="00501122"/>
    <w:rsid w:val="00507207"/>
    <w:rsid w:val="005103CB"/>
    <w:rsid w:val="00523C1D"/>
    <w:rsid w:val="00530C2E"/>
    <w:rsid w:val="005404A7"/>
    <w:rsid w:val="00543661"/>
    <w:rsid w:val="0055252C"/>
    <w:rsid w:val="0056223A"/>
    <w:rsid w:val="005631CE"/>
    <w:rsid w:val="00563BC3"/>
    <w:rsid w:val="00564C32"/>
    <w:rsid w:val="005655BC"/>
    <w:rsid w:val="00591270"/>
    <w:rsid w:val="005920DB"/>
    <w:rsid w:val="0059559A"/>
    <w:rsid w:val="005A2698"/>
    <w:rsid w:val="005B461D"/>
    <w:rsid w:val="005B48EA"/>
    <w:rsid w:val="005C255F"/>
    <w:rsid w:val="005D16BE"/>
    <w:rsid w:val="005E751C"/>
    <w:rsid w:val="005F0F22"/>
    <w:rsid w:val="005F7270"/>
    <w:rsid w:val="00603AA1"/>
    <w:rsid w:val="00603DD2"/>
    <w:rsid w:val="00606AAE"/>
    <w:rsid w:val="006071EC"/>
    <w:rsid w:val="00611816"/>
    <w:rsid w:val="00622397"/>
    <w:rsid w:val="00624C44"/>
    <w:rsid w:val="00633D0E"/>
    <w:rsid w:val="00636481"/>
    <w:rsid w:val="00643830"/>
    <w:rsid w:val="0066227B"/>
    <w:rsid w:val="006632B2"/>
    <w:rsid w:val="00670120"/>
    <w:rsid w:val="0067042C"/>
    <w:rsid w:val="00674A46"/>
    <w:rsid w:val="00676A2B"/>
    <w:rsid w:val="006831D4"/>
    <w:rsid w:val="006A44DA"/>
    <w:rsid w:val="006B418F"/>
    <w:rsid w:val="006C1DDD"/>
    <w:rsid w:val="006C4E3A"/>
    <w:rsid w:val="006C7D82"/>
    <w:rsid w:val="006D3B76"/>
    <w:rsid w:val="006D42BF"/>
    <w:rsid w:val="006E028E"/>
    <w:rsid w:val="006E46AF"/>
    <w:rsid w:val="006E535C"/>
    <w:rsid w:val="00704165"/>
    <w:rsid w:val="00707A68"/>
    <w:rsid w:val="00733B57"/>
    <w:rsid w:val="00741410"/>
    <w:rsid w:val="0074463D"/>
    <w:rsid w:val="00745EAC"/>
    <w:rsid w:val="00750DF3"/>
    <w:rsid w:val="007678ED"/>
    <w:rsid w:val="00777C34"/>
    <w:rsid w:val="007828E2"/>
    <w:rsid w:val="00783C8F"/>
    <w:rsid w:val="00783F2D"/>
    <w:rsid w:val="007914C9"/>
    <w:rsid w:val="00792C8F"/>
    <w:rsid w:val="007A3972"/>
    <w:rsid w:val="007A5A2B"/>
    <w:rsid w:val="007A6124"/>
    <w:rsid w:val="007B0E84"/>
    <w:rsid w:val="007B26FE"/>
    <w:rsid w:val="007B29FE"/>
    <w:rsid w:val="007B7F72"/>
    <w:rsid w:val="007C28B1"/>
    <w:rsid w:val="007C36F8"/>
    <w:rsid w:val="007E5E3C"/>
    <w:rsid w:val="007E6CDB"/>
    <w:rsid w:val="007F0B05"/>
    <w:rsid w:val="007F1352"/>
    <w:rsid w:val="007F4B7B"/>
    <w:rsid w:val="00810EAB"/>
    <w:rsid w:val="00812908"/>
    <w:rsid w:val="00813326"/>
    <w:rsid w:val="00816E43"/>
    <w:rsid w:val="00827D79"/>
    <w:rsid w:val="00832F77"/>
    <w:rsid w:val="00833B2C"/>
    <w:rsid w:val="0084758F"/>
    <w:rsid w:val="008524B3"/>
    <w:rsid w:val="00856888"/>
    <w:rsid w:val="00864287"/>
    <w:rsid w:val="00866E72"/>
    <w:rsid w:val="00870E5E"/>
    <w:rsid w:val="00873FEB"/>
    <w:rsid w:val="0089309F"/>
    <w:rsid w:val="00895464"/>
    <w:rsid w:val="008A07E1"/>
    <w:rsid w:val="008A31BB"/>
    <w:rsid w:val="008B0957"/>
    <w:rsid w:val="008C7C58"/>
    <w:rsid w:val="008D2BD0"/>
    <w:rsid w:val="008D3C1C"/>
    <w:rsid w:val="008E22CC"/>
    <w:rsid w:val="008F01E3"/>
    <w:rsid w:val="008F34BE"/>
    <w:rsid w:val="008F5144"/>
    <w:rsid w:val="00920394"/>
    <w:rsid w:val="009322C7"/>
    <w:rsid w:val="00941CC1"/>
    <w:rsid w:val="0096236E"/>
    <w:rsid w:val="009648E3"/>
    <w:rsid w:val="00966546"/>
    <w:rsid w:val="0097275D"/>
    <w:rsid w:val="0097374D"/>
    <w:rsid w:val="00984592"/>
    <w:rsid w:val="009937AE"/>
    <w:rsid w:val="009953C2"/>
    <w:rsid w:val="00995D5F"/>
    <w:rsid w:val="009A13A7"/>
    <w:rsid w:val="009A3B59"/>
    <w:rsid w:val="009A73D5"/>
    <w:rsid w:val="009B4A9F"/>
    <w:rsid w:val="009B65A6"/>
    <w:rsid w:val="009C08C2"/>
    <w:rsid w:val="009C1704"/>
    <w:rsid w:val="009C7B92"/>
    <w:rsid w:val="009D470B"/>
    <w:rsid w:val="009D750B"/>
    <w:rsid w:val="009E13D4"/>
    <w:rsid w:val="009E437B"/>
    <w:rsid w:val="009E48F5"/>
    <w:rsid w:val="009F29A3"/>
    <w:rsid w:val="009F32B9"/>
    <w:rsid w:val="009F45FF"/>
    <w:rsid w:val="00A031FE"/>
    <w:rsid w:val="00A066B5"/>
    <w:rsid w:val="00A14210"/>
    <w:rsid w:val="00A27E53"/>
    <w:rsid w:val="00A32BA3"/>
    <w:rsid w:val="00A361A3"/>
    <w:rsid w:val="00A418D1"/>
    <w:rsid w:val="00A42B1D"/>
    <w:rsid w:val="00A6347C"/>
    <w:rsid w:val="00A72FA8"/>
    <w:rsid w:val="00A74692"/>
    <w:rsid w:val="00AA4C29"/>
    <w:rsid w:val="00AB2403"/>
    <w:rsid w:val="00AB3FF5"/>
    <w:rsid w:val="00AC1C1F"/>
    <w:rsid w:val="00AC23AD"/>
    <w:rsid w:val="00AC28D7"/>
    <w:rsid w:val="00AD39C2"/>
    <w:rsid w:val="00AD5EF8"/>
    <w:rsid w:val="00AD69CB"/>
    <w:rsid w:val="00AE47E4"/>
    <w:rsid w:val="00AE755C"/>
    <w:rsid w:val="00B20DBF"/>
    <w:rsid w:val="00B23207"/>
    <w:rsid w:val="00B25EC4"/>
    <w:rsid w:val="00B30F11"/>
    <w:rsid w:val="00B3156A"/>
    <w:rsid w:val="00B41B49"/>
    <w:rsid w:val="00B436D7"/>
    <w:rsid w:val="00B502D7"/>
    <w:rsid w:val="00B52FC5"/>
    <w:rsid w:val="00B5668B"/>
    <w:rsid w:val="00B60665"/>
    <w:rsid w:val="00B62B5E"/>
    <w:rsid w:val="00B7327A"/>
    <w:rsid w:val="00B73663"/>
    <w:rsid w:val="00B858A3"/>
    <w:rsid w:val="00B92D81"/>
    <w:rsid w:val="00BB3D03"/>
    <w:rsid w:val="00BB56F3"/>
    <w:rsid w:val="00BC0575"/>
    <w:rsid w:val="00BC2E4B"/>
    <w:rsid w:val="00BD48C9"/>
    <w:rsid w:val="00BE04A8"/>
    <w:rsid w:val="00BE2D15"/>
    <w:rsid w:val="00BF1279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47C10"/>
    <w:rsid w:val="00C54B43"/>
    <w:rsid w:val="00C618AA"/>
    <w:rsid w:val="00C70CF4"/>
    <w:rsid w:val="00C73ED1"/>
    <w:rsid w:val="00C86D05"/>
    <w:rsid w:val="00C87B83"/>
    <w:rsid w:val="00C942E7"/>
    <w:rsid w:val="00CA1758"/>
    <w:rsid w:val="00CA2BF0"/>
    <w:rsid w:val="00CB0AD1"/>
    <w:rsid w:val="00CB1B85"/>
    <w:rsid w:val="00CB7E45"/>
    <w:rsid w:val="00CC4A72"/>
    <w:rsid w:val="00CD2551"/>
    <w:rsid w:val="00CD4AAD"/>
    <w:rsid w:val="00CE6289"/>
    <w:rsid w:val="00D00D93"/>
    <w:rsid w:val="00D07C3B"/>
    <w:rsid w:val="00D16C79"/>
    <w:rsid w:val="00D175F1"/>
    <w:rsid w:val="00D265AF"/>
    <w:rsid w:val="00D42E3E"/>
    <w:rsid w:val="00D43ADC"/>
    <w:rsid w:val="00D579BC"/>
    <w:rsid w:val="00D60CDA"/>
    <w:rsid w:val="00D65DFB"/>
    <w:rsid w:val="00D71328"/>
    <w:rsid w:val="00D85A59"/>
    <w:rsid w:val="00DA1947"/>
    <w:rsid w:val="00DB0327"/>
    <w:rsid w:val="00DB0AAD"/>
    <w:rsid w:val="00DB6B0B"/>
    <w:rsid w:val="00DC456A"/>
    <w:rsid w:val="00DD2C99"/>
    <w:rsid w:val="00DD5F1B"/>
    <w:rsid w:val="00DF14D8"/>
    <w:rsid w:val="00DF5434"/>
    <w:rsid w:val="00DF5863"/>
    <w:rsid w:val="00E00AC8"/>
    <w:rsid w:val="00E02CBB"/>
    <w:rsid w:val="00E03682"/>
    <w:rsid w:val="00E10648"/>
    <w:rsid w:val="00E10B32"/>
    <w:rsid w:val="00E15099"/>
    <w:rsid w:val="00E24389"/>
    <w:rsid w:val="00E25F73"/>
    <w:rsid w:val="00E336BF"/>
    <w:rsid w:val="00E36A6C"/>
    <w:rsid w:val="00E41868"/>
    <w:rsid w:val="00E444FE"/>
    <w:rsid w:val="00E45926"/>
    <w:rsid w:val="00E47E6A"/>
    <w:rsid w:val="00E511F7"/>
    <w:rsid w:val="00E53366"/>
    <w:rsid w:val="00E540DC"/>
    <w:rsid w:val="00E61477"/>
    <w:rsid w:val="00E623E6"/>
    <w:rsid w:val="00E649CF"/>
    <w:rsid w:val="00E73402"/>
    <w:rsid w:val="00E759EB"/>
    <w:rsid w:val="00E8318B"/>
    <w:rsid w:val="00E865AB"/>
    <w:rsid w:val="00E92EF1"/>
    <w:rsid w:val="00E96DD8"/>
    <w:rsid w:val="00EA1B3B"/>
    <w:rsid w:val="00EA6805"/>
    <w:rsid w:val="00EB25B3"/>
    <w:rsid w:val="00EB3735"/>
    <w:rsid w:val="00EB39A8"/>
    <w:rsid w:val="00EB6700"/>
    <w:rsid w:val="00EB6AA3"/>
    <w:rsid w:val="00EC5A07"/>
    <w:rsid w:val="00ED28F5"/>
    <w:rsid w:val="00ED2A26"/>
    <w:rsid w:val="00ED43F2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03E0"/>
    <w:rsid w:val="00F8109B"/>
    <w:rsid w:val="00F81836"/>
    <w:rsid w:val="00F83C68"/>
    <w:rsid w:val="00F90C9C"/>
    <w:rsid w:val="00FA0CE3"/>
    <w:rsid w:val="00FA36D7"/>
    <w:rsid w:val="00FA3DB9"/>
    <w:rsid w:val="00FC116E"/>
    <w:rsid w:val="00FD161B"/>
    <w:rsid w:val="00FD610D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docId w15:val="{EEE64AF6-86A9-46DA-BE7C-B4A0653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2022-03-02T11:37:00Z</cp:lastPrinted>
  <dcterms:created xsi:type="dcterms:W3CDTF">2022-03-02T11:38:00Z</dcterms:created>
  <dcterms:modified xsi:type="dcterms:W3CDTF">2022-03-02T11:38:00Z</dcterms:modified>
</cp:coreProperties>
</file>